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33C" w:rsidRDefault="000D2DAD" w:rsidP="000D2DAD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1868805" cy="2162810"/>
            <wp:effectExtent l="19050" t="0" r="0" b="0"/>
            <wp:docPr id="1" name="Рисунок 1" descr="https://ispukr.org.ua/wp-content/uploads/2024/02/%D0%A4%D0%BE%D1%82%D0%BE-%D0%A2%D1%80%D0%B8%D0%BA%D0%BE%D0%B7-%D0%BD%D0%BE%D0%B2%D0%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spukr.org.ua/wp-content/uploads/2024/02/%D0%A4%D0%BE%D1%82%D0%BE-%D0%A2%D1%80%D0%B8%D0%BA%D0%BE%D0%B7-%D0%BD%D0%BE%D0%B2%D0%B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216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DAD" w:rsidRDefault="000D2DAD" w:rsidP="000D2DAD">
      <w:pPr>
        <w:spacing w:after="0" w:line="240" w:lineRule="auto"/>
        <w:jc w:val="both"/>
        <w:rPr>
          <w:lang w:val="uk-UA"/>
        </w:rPr>
      </w:pPr>
    </w:p>
    <w:p w:rsidR="000D2DAD" w:rsidRPr="000D2DAD" w:rsidRDefault="000D2DAD" w:rsidP="000D2DA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  <w:proofErr w:type="spellStart"/>
      <w:r w:rsidRPr="000D2DAD">
        <w:rPr>
          <w:rFonts w:ascii="Times New Roman" w:hAnsi="Times New Roman" w:cs="Times New Roman"/>
          <w:b/>
          <w:color w:val="000000"/>
          <w:sz w:val="26"/>
          <w:szCs w:val="26"/>
        </w:rPr>
        <w:t>Трикоз</w:t>
      </w:r>
      <w:proofErr w:type="spellEnd"/>
      <w:r w:rsidRPr="000D2DA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0D2DAD">
        <w:rPr>
          <w:rFonts w:ascii="Times New Roman" w:hAnsi="Times New Roman" w:cs="Times New Roman"/>
          <w:b/>
          <w:color w:val="000000"/>
          <w:sz w:val="26"/>
          <w:szCs w:val="26"/>
        </w:rPr>
        <w:t>Сніжана</w:t>
      </w:r>
      <w:proofErr w:type="spellEnd"/>
      <w:r w:rsidRPr="000D2DA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0D2DAD">
        <w:rPr>
          <w:rFonts w:ascii="Times New Roman" w:hAnsi="Times New Roman" w:cs="Times New Roman"/>
          <w:b/>
          <w:color w:val="000000"/>
          <w:sz w:val="26"/>
          <w:szCs w:val="26"/>
        </w:rPr>
        <w:t>Валеріївна</w:t>
      </w:r>
      <w:proofErr w:type="spellEnd"/>
    </w:p>
    <w:p w:rsidR="000D2DAD" w:rsidRDefault="000D2DAD" w:rsidP="000D2D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0D2D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кандидат педагогічних наук</w:t>
      </w:r>
      <w:r w:rsidRPr="000D2D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br/>
        <w:t>старший науковий співробітник</w:t>
      </w:r>
    </w:p>
    <w:p w:rsidR="000D2DAD" w:rsidRDefault="000D2DAD" w:rsidP="000D2D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proofErr w:type="spellStart"/>
      <w:r w:rsidRPr="00413DBE">
        <w:rPr>
          <w:rStyle w:val="a5"/>
          <w:rFonts w:ascii="Times New Roman" w:hAnsi="Times New Roman" w:cs="Times New Roman"/>
          <w:sz w:val="26"/>
          <w:szCs w:val="26"/>
          <w:lang w:val="en-US"/>
        </w:rPr>
        <w:t>snizhanatrykoz</w:t>
      </w:r>
      <w:proofErr w:type="spellEnd"/>
      <w:r w:rsidRPr="000D2DAD">
        <w:rPr>
          <w:rStyle w:val="a5"/>
          <w:rFonts w:ascii="Times New Roman" w:hAnsi="Times New Roman" w:cs="Times New Roman"/>
          <w:sz w:val="26"/>
          <w:szCs w:val="26"/>
          <w:lang w:val="uk-UA"/>
        </w:rPr>
        <w:t>@</w:t>
      </w:r>
      <w:proofErr w:type="spellStart"/>
      <w:r w:rsidRPr="00413DBE">
        <w:rPr>
          <w:rStyle w:val="a5"/>
          <w:rFonts w:ascii="Times New Roman" w:hAnsi="Times New Roman" w:cs="Times New Roman"/>
          <w:sz w:val="26"/>
          <w:szCs w:val="26"/>
          <w:lang w:val="en-US"/>
        </w:rPr>
        <w:t>gmail</w:t>
      </w:r>
      <w:proofErr w:type="spellEnd"/>
      <w:r w:rsidRPr="000D2DAD">
        <w:rPr>
          <w:rStyle w:val="a5"/>
          <w:rFonts w:ascii="Times New Roman" w:hAnsi="Times New Roman" w:cs="Times New Roman"/>
          <w:sz w:val="26"/>
          <w:szCs w:val="26"/>
          <w:lang w:val="uk-UA"/>
        </w:rPr>
        <w:t>.</w:t>
      </w:r>
      <w:r w:rsidRPr="00413DBE">
        <w:rPr>
          <w:rStyle w:val="a5"/>
          <w:rFonts w:ascii="Times New Roman" w:hAnsi="Times New Roman" w:cs="Times New Roman"/>
          <w:sz w:val="26"/>
          <w:szCs w:val="26"/>
          <w:lang w:val="en-US"/>
        </w:rPr>
        <w:t>com</w:t>
      </w:r>
    </w:p>
    <w:p w:rsidR="000D2DAD" w:rsidRPr="000D2DAD" w:rsidRDefault="000D2DAD" w:rsidP="000D2DA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uk-UA"/>
        </w:rPr>
      </w:pPr>
      <w:r w:rsidRPr="000D2D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br/>
      </w:r>
      <w:r w:rsidRPr="000D2DAD">
        <w:rPr>
          <w:rStyle w:val="a6"/>
          <w:rFonts w:ascii="Times New Roman" w:hAnsi="Times New Roman" w:cs="Times New Roman"/>
          <w:b/>
          <w:bCs/>
          <w:sz w:val="28"/>
          <w:szCs w:val="28"/>
          <w:lang w:val="en-US"/>
        </w:rPr>
        <w:t>ORCID</w:t>
      </w:r>
      <w:r w:rsidRPr="000D2DAD">
        <w:rPr>
          <w:rStyle w:val="a6"/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0D2DAD">
        <w:rPr>
          <w:rStyle w:val="a6"/>
          <w:rFonts w:ascii="Times New Roman" w:hAnsi="Times New Roman" w:cs="Times New Roman"/>
          <w:b/>
          <w:bCs/>
          <w:sz w:val="28"/>
          <w:szCs w:val="28"/>
          <w:lang w:val="en-US"/>
        </w:rPr>
        <w:t>iD</w:t>
      </w:r>
      <w:proofErr w:type="spellEnd"/>
      <w:r w:rsidRPr="000D2DAD">
        <w:rPr>
          <w:rStyle w:val="a6"/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 w:rsidRPr="000D2DA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D2D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6" w:tgtFrame="_blank" w:history="1">
        <w:r w:rsidRPr="000D2DAD">
          <w:rPr>
            <w:rStyle w:val="a5"/>
            <w:rFonts w:ascii="Times New Roman" w:hAnsi="Times New Roman" w:cs="Times New Roman"/>
            <w:color w:val="000000"/>
            <w:sz w:val="28"/>
            <w:szCs w:val="28"/>
            <w:lang w:val="uk-UA"/>
          </w:rPr>
          <w:t>https://orcid.org/0000-0002-5929-589X</w:t>
        </w:r>
      </w:hyperlink>
    </w:p>
    <w:p w:rsidR="000D2DAD" w:rsidRDefault="000D2DAD" w:rsidP="000D2DAD">
      <w:pPr>
        <w:spacing w:after="0" w:line="240" w:lineRule="auto"/>
        <w:jc w:val="both"/>
        <w:rPr>
          <w:rStyle w:val="a6"/>
          <w:bCs/>
          <w:i w:val="0"/>
          <w:sz w:val="28"/>
          <w:szCs w:val="28"/>
          <w:lang w:val="uk-UA"/>
        </w:rPr>
      </w:pPr>
      <w:r w:rsidRPr="001B3B71">
        <w:rPr>
          <w:rStyle w:val="a6"/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Профіль вченого у </w:t>
      </w:r>
      <w:r w:rsidRPr="000D2DAD">
        <w:rPr>
          <w:rStyle w:val="a6"/>
          <w:rFonts w:ascii="Times New Roman" w:hAnsi="Times New Roman" w:cs="Times New Roman"/>
          <w:b/>
          <w:bCs/>
          <w:sz w:val="28"/>
          <w:szCs w:val="28"/>
          <w:lang w:val="en-US"/>
        </w:rPr>
        <w:t>Google</w:t>
      </w:r>
      <w:r>
        <w:rPr>
          <w:rStyle w:val="a6"/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0D2DAD">
        <w:rPr>
          <w:rStyle w:val="a6"/>
          <w:rFonts w:ascii="Times New Roman" w:hAnsi="Times New Roman" w:cs="Times New Roman"/>
          <w:b/>
          <w:bCs/>
          <w:sz w:val="28"/>
          <w:szCs w:val="28"/>
          <w:lang w:val="en-US"/>
        </w:rPr>
        <w:t>Scholer</w:t>
      </w:r>
      <w:proofErr w:type="spellEnd"/>
      <w:r w:rsidRPr="001B3B71">
        <w:rPr>
          <w:rStyle w:val="a6"/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 w:rsidRPr="000D2DAD">
        <w:rPr>
          <w:rStyle w:val="a6"/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0D2DAD">
        <w:rPr>
          <w:rStyle w:val="a6"/>
          <w:b/>
          <w:bCs/>
          <w:lang w:val="uk-UA"/>
        </w:rPr>
        <w:t xml:space="preserve"> </w:t>
      </w:r>
      <w:hyperlink r:id="rId7" w:tgtFrame="_blank" w:history="1"/>
    </w:p>
    <w:p w:rsidR="00A63A3C" w:rsidRPr="00A63A3C" w:rsidRDefault="001B3B71" w:rsidP="000D2DAD">
      <w:pPr>
        <w:spacing w:after="0" w:line="240" w:lineRule="auto"/>
        <w:jc w:val="both"/>
        <w:rPr>
          <w:rStyle w:val="a6"/>
          <w:rFonts w:ascii="Times New Roman" w:hAnsi="Times New Roman" w:cs="Times New Roman"/>
          <w:b/>
          <w:bCs/>
          <w:lang w:val="uk-UA"/>
        </w:rPr>
      </w:pPr>
      <w:hyperlink r:id="rId8" w:tgtFrame="_blank" w:history="1">
        <w:r w:rsidR="00A63A3C" w:rsidRPr="00A63A3C">
          <w:rPr>
            <w:rStyle w:val="a6"/>
            <w:rFonts w:ascii="Times New Roman" w:hAnsi="Times New Roman" w:cs="Times New Roman"/>
            <w:bCs/>
            <w:i w:val="0"/>
            <w:sz w:val="28"/>
            <w:szCs w:val="28"/>
            <w:lang w:val="en-US"/>
          </w:rPr>
          <w:t>https</w:t>
        </w:r>
        <w:r w:rsidR="00A63A3C" w:rsidRPr="00A63A3C">
          <w:rPr>
            <w:rStyle w:val="a6"/>
            <w:rFonts w:ascii="Times New Roman" w:hAnsi="Times New Roman" w:cs="Times New Roman"/>
            <w:bCs/>
            <w:i w:val="0"/>
            <w:sz w:val="28"/>
            <w:szCs w:val="28"/>
            <w:lang w:val="uk-UA"/>
          </w:rPr>
          <w:t>://</w:t>
        </w:r>
        <w:r w:rsidR="00A63A3C" w:rsidRPr="00A63A3C">
          <w:rPr>
            <w:rStyle w:val="a6"/>
            <w:rFonts w:ascii="Times New Roman" w:hAnsi="Times New Roman" w:cs="Times New Roman"/>
            <w:bCs/>
            <w:i w:val="0"/>
            <w:sz w:val="28"/>
            <w:szCs w:val="28"/>
            <w:lang w:val="en-US"/>
          </w:rPr>
          <w:t>scholar</w:t>
        </w:r>
        <w:r w:rsidR="00A63A3C" w:rsidRPr="00A63A3C">
          <w:rPr>
            <w:rStyle w:val="a6"/>
            <w:rFonts w:ascii="Times New Roman" w:hAnsi="Times New Roman" w:cs="Times New Roman"/>
            <w:bCs/>
            <w:i w:val="0"/>
            <w:sz w:val="28"/>
            <w:szCs w:val="28"/>
            <w:lang w:val="uk-UA"/>
          </w:rPr>
          <w:t>.</w:t>
        </w:r>
        <w:r w:rsidR="00A63A3C" w:rsidRPr="00A63A3C">
          <w:rPr>
            <w:rStyle w:val="a6"/>
            <w:rFonts w:ascii="Times New Roman" w:hAnsi="Times New Roman" w:cs="Times New Roman"/>
            <w:bCs/>
            <w:i w:val="0"/>
            <w:sz w:val="28"/>
            <w:szCs w:val="28"/>
            <w:lang w:val="en-US"/>
          </w:rPr>
          <w:t>google</w:t>
        </w:r>
        <w:r w:rsidR="00A63A3C" w:rsidRPr="00A63A3C">
          <w:rPr>
            <w:rStyle w:val="a6"/>
            <w:rFonts w:ascii="Times New Roman" w:hAnsi="Times New Roman" w:cs="Times New Roman"/>
            <w:bCs/>
            <w:i w:val="0"/>
            <w:sz w:val="28"/>
            <w:szCs w:val="28"/>
            <w:lang w:val="uk-UA"/>
          </w:rPr>
          <w:t>.</w:t>
        </w:r>
        <w:r w:rsidR="00A63A3C" w:rsidRPr="00A63A3C">
          <w:rPr>
            <w:rStyle w:val="a6"/>
            <w:rFonts w:ascii="Times New Roman" w:hAnsi="Times New Roman" w:cs="Times New Roman"/>
            <w:bCs/>
            <w:i w:val="0"/>
            <w:sz w:val="28"/>
            <w:szCs w:val="28"/>
            <w:lang w:val="en-US"/>
          </w:rPr>
          <w:t>com</w:t>
        </w:r>
        <w:r w:rsidR="00A63A3C" w:rsidRPr="00A63A3C">
          <w:rPr>
            <w:rStyle w:val="a6"/>
            <w:rFonts w:ascii="Times New Roman" w:hAnsi="Times New Roman" w:cs="Times New Roman"/>
            <w:bCs/>
            <w:i w:val="0"/>
            <w:sz w:val="28"/>
            <w:szCs w:val="28"/>
            <w:lang w:val="uk-UA"/>
          </w:rPr>
          <w:t>.</w:t>
        </w:r>
        <w:proofErr w:type="spellStart"/>
        <w:r w:rsidR="00A63A3C" w:rsidRPr="00A63A3C">
          <w:rPr>
            <w:rStyle w:val="a6"/>
            <w:rFonts w:ascii="Times New Roman" w:hAnsi="Times New Roman" w:cs="Times New Roman"/>
            <w:bCs/>
            <w:i w:val="0"/>
            <w:sz w:val="28"/>
            <w:szCs w:val="28"/>
            <w:lang w:val="en-US"/>
          </w:rPr>
          <w:t>ua</w:t>
        </w:r>
        <w:proofErr w:type="spellEnd"/>
        <w:r w:rsidR="00A63A3C" w:rsidRPr="00A63A3C">
          <w:rPr>
            <w:rStyle w:val="a6"/>
            <w:rFonts w:ascii="Times New Roman" w:hAnsi="Times New Roman" w:cs="Times New Roman"/>
            <w:bCs/>
            <w:i w:val="0"/>
            <w:sz w:val="28"/>
            <w:szCs w:val="28"/>
            <w:lang w:val="uk-UA"/>
          </w:rPr>
          <w:t>/</w:t>
        </w:r>
        <w:r w:rsidR="00A63A3C" w:rsidRPr="00A63A3C">
          <w:rPr>
            <w:rStyle w:val="a6"/>
            <w:rFonts w:ascii="Times New Roman" w:hAnsi="Times New Roman" w:cs="Times New Roman"/>
            <w:bCs/>
            <w:i w:val="0"/>
            <w:sz w:val="28"/>
            <w:szCs w:val="28"/>
            <w:lang w:val="en-US"/>
          </w:rPr>
          <w:t>citations</w:t>
        </w:r>
        <w:r w:rsidR="00A63A3C" w:rsidRPr="00A63A3C">
          <w:rPr>
            <w:rStyle w:val="a6"/>
            <w:rFonts w:ascii="Times New Roman" w:hAnsi="Times New Roman" w:cs="Times New Roman"/>
            <w:bCs/>
            <w:i w:val="0"/>
            <w:sz w:val="28"/>
            <w:szCs w:val="28"/>
            <w:lang w:val="uk-UA"/>
          </w:rPr>
          <w:t>?</w:t>
        </w:r>
        <w:r w:rsidR="00A63A3C" w:rsidRPr="00A63A3C">
          <w:rPr>
            <w:rStyle w:val="a6"/>
            <w:rFonts w:ascii="Times New Roman" w:hAnsi="Times New Roman" w:cs="Times New Roman"/>
            <w:bCs/>
            <w:i w:val="0"/>
            <w:sz w:val="28"/>
            <w:szCs w:val="28"/>
            <w:lang w:val="en-US"/>
          </w:rPr>
          <w:t>hl</w:t>
        </w:r>
        <w:r w:rsidR="00A63A3C" w:rsidRPr="00A63A3C">
          <w:rPr>
            <w:rStyle w:val="a6"/>
            <w:rFonts w:ascii="Times New Roman" w:hAnsi="Times New Roman" w:cs="Times New Roman"/>
            <w:bCs/>
            <w:i w:val="0"/>
            <w:sz w:val="28"/>
            <w:szCs w:val="28"/>
            <w:lang w:val="uk-UA"/>
          </w:rPr>
          <w:t>=</w:t>
        </w:r>
        <w:proofErr w:type="spellStart"/>
        <w:r w:rsidR="00A63A3C" w:rsidRPr="00A63A3C">
          <w:rPr>
            <w:rStyle w:val="a6"/>
            <w:rFonts w:ascii="Times New Roman" w:hAnsi="Times New Roman" w:cs="Times New Roman"/>
            <w:bCs/>
            <w:i w:val="0"/>
            <w:sz w:val="28"/>
            <w:szCs w:val="28"/>
            <w:lang w:val="en-US"/>
          </w:rPr>
          <w:t>uk</w:t>
        </w:r>
        <w:proofErr w:type="spellEnd"/>
        <w:r w:rsidR="00A63A3C" w:rsidRPr="00A63A3C">
          <w:rPr>
            <w:rStyle w:val="a6"/>
            <w:rFonts w:ascii="Times New Roman" w:hAnsi="Times New Roman" w:cs="Times New Roman"/>
            <w:bCs/>
            <w:i w:val="0"/>
            <w:sz w:val="28"/>
            <w:szCs w:val="28"/>
            <w:lang w:val="uk-UA"/>
          </w:rPr>
          <w:t>&amp;</w:t>
        </w:r>
        <w:r w:rsidR="00A63A3C" w:rsidRPr="00A63A3C">
          <w:rPr>
            <w:rStyle w:val="a6"/>
            <w:rFonts w:ascii="Times New Roman" w:hAnsi="Times New Roman" w:cs="Times New Roman"/>
            <w:bCs/>
            <w:i w:val="0"/>
            <w:sz w:val="28"/>
            <w:szCs w:val="28"/>
            <w:lang w:val="en-US"/>
          </w:rPr>
          <w:t>user</w:t>
        </w:r>
        <w:r w:rsidR="00A63A3C" w:rsidRPr="00A63A3C">
          <w:rPr>
            <w:rStyle w:val="a6"/>
            <w:rFonts w:ascii="Times New Roman" w:hAnsi="Times New Roman" w:cs="Times New Roman"/>
            <w:bCs/>
            <w:i w:val="0"/>
            <w:sz w:val="28"/>
            <w:szCs w:val="28"/>
            <w:lang w:val="uk-UA"/>
          </w:rPr>
          <w:t>=</w:t>
        </w:r>
        <w:r w:rsidR="00A63A3C" w:rsidRPr="00A63A3C">
          <w:rPr>
            <w:rStyle w:val="a6"/>
            <w:rFonts w:ascii="Times New Roman" w:hAnsi="Times New Roman" w:cs="Times New Roman"/>
            <w:bCs/>
            <w:i w:val="0"/>
            <w:sz w:val="28"/>
            <w:szCs w:val="28"/>
            <w:lang w:val="en-US"/>
          </w:rPr>
          <w:t>o</w:t>
        </w:r>
        <w:r w:rsidR="00A63A3C" w:rsidRPr="00A63A3C">
          <w:rPr>
            <w:rStyle w:val="a6"/>
            <w:rFonts w:ascii="Times New Roman" w:hAnsi="Times New Roman" w:cs="Times New Roman"/>
            <w:bCs/>
            <w:i w:val="0"/>
            <w:sz w:val="28"/>
            <w:szCs w:val="28"/>
            <w:lang w:val="uk-UA"/>
          </w:rPr>
          <w:t>2</w:t>
        </w:r>
        <w:proofErr w:type="spellStart"/>
        <w:r w:rsidR="00A63A3C" w:rsidRPr="00A63A3C">
          <w:rPr>
            <w:rStyle w:val="a6"/>
            <w:rFonts w:ascii="Times New Roman" w:hAnsi="Times New Roman" w:cs="Times New Roman"/>
            <w:bCs/>
            <w:i w:val="0"/>
            <w:sz w:val="28"/>
            <w:szCs w:val="28"/>
            <w:lang w:val="en-US"/>
          </w:rPr>
          <w:t>TYjWkAAAAJ</w:t>
        </w:r>
        <w:proofErr w:type="spellEnd"/>
      </w:hyperlink>
    </w:p>
    <w:p w:rsidR="000D2DAD" w:rsidRPr="00A63A3C" w:rsidRDefault="000D2DAD" w:rsidP="000D2DAD">
      <w:pPr>
        <w:spacing w:after="0" w:line="240" w:lineRule="auto"/>
        <w:jc w:val="both"/>
        <w:rPr>
          <w:rStyle w:val="a7"/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A63A3C">
        <w:rPr>
          <w:rStyle w:val="a7"/>
          <w:rFonts w:ascii="Times New Roman" w:hAnsi="Times New Roman" w:cs="Times New Roman"/>
          <w:i/>
          <w:iCs/>
          <w:sz w:val="28"/>
          <w:szCs w:val="28"/>
          <w:lang w:val="uk-UA"/>
        </w:rPr>
        <w:t>Сторінка науковця в Електронній бібліотеці Національної академії педагогічних наук України:</w:t>
      </w:r>
    </w:p>
    <w:p w:rsidR="000D2DAD" w:rsidRDefault="001B3B71" w:rsidP="000D2DA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hyperlink r:id="rId9" w:history="1">
        <w:r w:rsidR="000D2DAD" w:rsidRPr="0040297C">
          <w:rPr>
            <w:rStyle w:val="a5"/>
            <w:rFonts w:ascii="Times New Roman" w:hAnsi="Times New Roman" w:cs="Times New Roman"/>
            <w:sz w:val="26"/>
            <w:szCs w:val="26"/>
          </w:rPr>
          <w:t>https</w:t>
        </w:r>
        <w:r w:rsidR="000D2DAD" w:rsidRPr="0040297C">
          <w:rPr>
            <w:rStyle w:val="a5"/>
            <w:rFonts w:ascii="Times New Roman" w:hAnsi="Times New Roman" w:cs="Times New Roman"/>
            <w:sz w:val="26"/>
            <w:szCs w:val="26"/>
            <w:lang w:val="uk-UA"/>
          </w:rPr>
          <w:t>://</w:t>
        </w:r>
        <w:r w:rsidR="000D2DAD" w:rsidRPr="0040297C">
          <w:rPr>
            <w:rStyle w:val="a5"/>
            <w:rFonts w:ascii="Times New Roman" w:hAnsi="Times New Roman" w:cs="Times New Roman"/>
            <w:sz w:val="26"/>
            <w:szCs w:val="26"/>
          </w:rPr>
          <w:t>lib</w:t>
        </w:r>
        <w:r w:rsidR="000D2DAD" w:rsidRPr="0040297C">
          <w:rPr>
            <w:rStyle w:val="a5"/>
            <w:rFonts w:ascii="Times New Roman" w:hAnsi="Times New Roman" w:cs="Times New Roman"/>
            <w:sz w:val="26"/>
            <w:szCs w:val="26"/>
            <w:lang w:val="uk-UA"/>
          </w:rPr>
          <w:t>.</w:t>
        </w:r>
        <w:r w:rsidR="000D2DAD" w:rsidRPr="0040297C">
          <w:rPr>
            <w:rStyle w:val="a5"/>
            <w:rFonts w:ascii="Times New Roman" w:hAnsi="Times New Roman" w:cs="Times New Roman"/>
            <w:sz w:val="26"/>
            <w:szCs w:val="26"/>
          </w:rPr>
          <w:t>iitta</w:t>
        </w:r>
        <w:r w:rsidR="000D2DAD" w:rsidRPr="0040297C">
          <w:rPr>
            <w:rStyle w:val="a5"/>
            <w:rFonts w:ascii="Times New Roman" w:hAnsi="Times New Roman" w:cs="Times New Roman"/>
            <w:sz w:val="26"/>
            <w:szCs w:val="26"/>
            <w:lang w:val="uk-UA"/>
          </w:rPr>
          <w:t>.</w:t>
        </w:r>
        <w:r w:rsidR="000D2DAD" w:rsidRPr="0040297C">
          <w:rPr>
            <w:rStyle w:val="a5"/>
            <w:rFonts w:ascii="Times New Roman" w:hAnsi="Times New Roman" w:cs="Times New Roman"/>
            <w:sz w:val="26"/>
            <w:szCs w:val="26"/>
          </w:rPr>
          <w:t>gov</w:t>
        </w:r>
        <w:r w:rsidR="000D2DAD" w:rsidRPr="0040297C">
          <w:rPr>
            <w:rStyle w:val="a5"/>
            <w:rFonts w:ascii="Times New Roman" w:hAnsi="Times New Roman" w:cs="Times New Roman"/>
            <w:sz w:val="26"/>
            <w:szCs w:val="26"/>
            <w:lang w:val="uk-UA"/>
          </w:rPr>
          <w:t>.</w:t>
        </w:r>
        <w:r w:rsidR="000D2DAD" w:rsidRPr="0040297C">
          <w:rPr>
            <w:rStyle w:val="a5"/>
            <w:rFonts w:ascii="Times New Roman" w:hAnsi="Times New Roman" w:cs="Times New Roman"/>
            <w:sz w:val="26"/>
            <w:szCs w:val="26"/>
          </w:rPr>
          <w:t>ua</w:t>
        </w:r>
        <w:r w:rsidR="000D2DAD" w:rsidRPr="0040297C">
          <w:rPr>
            <w:rStyle w:val="a5"/>
            <w:rFonts w:ascii="Times New Roman" w:hAnsi="Times New Roman" w:cs="Times New Roman"/>
            <w:sz w:val="26"/>
            <w:szCs w:val="26"/>
            <w:lang w:val="uk-UA"/>
          </w:rPr>
          <w:t>/</w:t>
        </w:r>
        <w:r w:rsidR="000D2DAD" w:rsidRPr="0040297C">
          <w:rPr>
            <w:rStyle w:val="a5"/>
            <w:rFonts w:ascii="Times New Roman" w:hAnsi="Times New Roman" w:cs="Times New Roman"/>
            <w:sz w:val="26"/>
            <w:szCs w:val="26"/>
          </w:rPr>
          <w:t>view</w:t>
        </w:r>
        <w:r w:rsidR="000D2DAD" w:rsidRPr="0040297C">
          <w:rPr>
            <w:rStyle w:val="a5"/>
            <w:rFonts w:ascii="Times New Roman" w:hAnsi="Times New Roman" w:cs="Times New Roman"/>
            <w:sz w:val="26"/>
            <w:szCs w:val="26"/>
            <w:lang w:val="uk-UA"/>
          </w:rPr>
          <w:t>/</w:t>
        </w:r>
        <w:r w:rsidR="000D2DAD" w:rsidRPr="0040297C">
          <w:rPr>
            <w:rStyle w:val="a5"/>
            <w:rFonts w:ascii="Times New Roman" w:hAnsi="Times New Roman" w:cs="Times New Roman"/>
            <w:sz w:val="26"/>
            <w:szCs w:val="26"/>
          </w:rPr>
          <w:t>creators</w:t>
        </w:r>
        <w:r w:rsidR="000D2DAD" w:rsidRPr="0040297C">
          <w:rPr>
            <w:rStyle w:val="a5"/>
            <w:rFonts w:ascii="Times New Roman" w:hAnsi="Times New Roman" w:cs="Times New Roman"/>
            <w:sz w:val="26"/>
            <w:szCs w:val="26"/>
            <w:lang w:val="uk-UA"/>
          </w:rPr>
          <w:t>/==0422==0440==0438==043</w:t>
        </w:r>
        <w:r w:rsidR="000D2DAD" w:rsidRPr="0040297C">
          <w:rPr>
            <w:rStyle w:val="a5"/>
            <w:rFonts w:ascii="Times New Roman" w:hAnsi="Times New Roman" w:cs="Times New Roman"/>
            <w:sz w:val="26"/>
            <w:szCs w:val="26"/>
          </w:rPr>
          <w:t>A</w:t>
        </w:r>
        <w:r w:rsidR="000D2DAD" w:rsidRPr="0040297C">
          <w:rPr>
            <w:rStyle w:val="a5"/>
            <w:rFonts w:ascii="Times New Roman" w:hAnsi="Times New Roman" w:cs="Times New Roman"/>
            <w:sz w:val="26"/>
            <w:szCs w:val="26"/>
            <w:lang w:val="uk-UA"/>
          </w:rPr>
          <w:t>==043</w:t>
        </w:r>
        <w:r w:rsidR="000D2DAD" w:rsidRPr="0040297C">
          <w:rPr>
            <w:rStyle w:val="a5"/>
            <w:rFonts w:ascii="Times New Roman" w:hAnsi="Times New Roman" w:cs="Times New Roman"/>
            <w:sz w:val="26"/>
            <w:szCs w:val="26"/>
          </w:rPr>
          <w:t>E</w:t>
        </w:r>
        <w:r w:rsidR="000D2DAD" w:rsidRPr="0040297C">
          <w:rPr>
            <w:rStyle w:val="a5"/>
            <w:rFonts w:ascii="Times New Roman" w:hAnsi="Times New Roman" w:cs="Times New Roman"/>
            <w:sz w:val="26"/>
            <w:szCs w:val="26"/>
            <w:lang w:val="uk-UA"/>
          </w:rPr>
          <w:t>==0437=3</w:t>
        </w:r>
        <w:r w:rsidR="000D2DAD" w:rsidRPr="0040297C">
          <w:rPr>
            <w:rStyle w:val="a5"/>
            <w:rFonts w:ascii="Times New Roman" w:hAnsi="Times New Roman" w:cs="Times New Roman"/>
            <w:sz w:val="26"/>
            <w:szCs w:val="26"/>
          </w:rPr>
          <w:t>A</w:t>
        </w:r>
        <w:r w:rsidR="000D2DAD" w:rsidRPr="0040297C">
          <w:rPr>
            <w:rStyle w:val="a5"/>
            <w:rFonts w:ascii="Times New Roman" w:hAnsi="Times New Roman" w:cs="Times New Roman"/>
            <w:sz w:val="26"/>
            <w:szCs w:val="26"/>
            <w:lang w:val="uk-UA"/>
          </w:rPr>
          <w:t>==0421=2</w:t>
        </w:r>
        <w:r w:rsidR="000D2DAD" w:rsidRPr="0040297C">
          <w:rPr>
            <w:rStyle w:val="a5"/>
            <w:rFonts w:ascii="Times New Roman" w:hAnsi="Times New Roman" w:cs="Times New Roman"/>
            <w:sz w:val="26"/>
            <w:szCs w:val="26"/>
          </w:rPr>
          <w:t>E</w:t>
        </w:r>
        <w:r w:rsidR="000D2DAD" w:rsidRPr="0040297C">
          <w:rPr>
            <w:rStyle w:val="a5"/>
            <w:rFonts w:ascii="Times New Roman" w:hAnsi="Times New Roman" w:cs="Times New Roman"/>
            <w:sz w:val="26"/>
            <w:szCs w:val="26"/>
            <w:lang w:val="uk-UA"/>
          </w:rPr>
          <w:t>_==0412=2</w:t>
        </w:r>
        <w:r w:rsidR="000D2DAD" w:rsidRPr="0040297C">
          <w:rPr>
            <w:rStyle w:val="a5"/>
            <w:rFonts w:ascii="Times New Roman" w:hAnsi="Times New Roman" w:cs="Times New Roman"/>
            <w:sz w:val="26"/>
            <w:szCs w:val="26"/>
          </w:rPr>
          <w:t>E</w:t>
        </w:r>
        <w:r w:rsidR="000D2DAD" w:rsidRPr="0040297C">
          <w:rPr>
            <w:rStyle w:val="a5"/>
            <w:rFonts w:ascii="Times New Roman" w:hAnsi="Times New Roman" w:cs="Times New Roman"/>
            <w:sz w:val="26"/>
            <w:szCs w:val="26"/>
            <w:lang w:val="uk-UA"/>
          </w:rPr>
          <w:t>=3</w:t>
        </w:r>
        <w:r w:rsidR="000D2DAD" w:rsidRPr="0040297C">
          <w:rPr>
            <w:rStyle w:val="a5"/>
            <w:rFonts w:ascii="Times New Roman" w:hAnsi="Times New Roman" w:cs="Times New Roman"/>
            <w:sz w:val="26"/>
            <w:szCs w:val="26"/>
          </w:rPr>
          <w:t>A</w:t>
        </w:r>
        <w:r w:rsidR="000D2DAD" w:rsidRPr="0040297C">
          <w:rPr>
            <w:rStyle w:val="a5"/>
            <w:rFonts w:ascii="Times New Roman" w:hAnsi="Times New Roman" w:cs="Times New Roman"/>
            <w:sz w:val="26"/>
            <w:szCs w:val="26"/>
            <w:lang w:val="uk-UA"/>
          </w:rPr>
          <w:t>=3</w:t>
        </w:r>
        <w:r w:rsidR="000D2DAD" w:rsidRPr="0040297C">
          <w:rPr>
            <w:rStyle w:val="a5"/>
            <w:rFonts w:ascii="Times New Roman" w:hAnsi="Times New Roman" w:cs="Times New Roman"/>
            <w:sz w:val="26"/>
            <w:szCs w:val="26"/>
          </w:rPr>
          <w:t>A</w:t>
        </w:r>
        <w:r w:rsidR="000D2DAD" w:rsidRPr="0040297C">
          <w:rPr>
            <w:rStyle w:val="a5"/>
            <w:rFonts w:ascii="Times New Roman" w:hAnsi="Times New Roman" w:cs="Times New Roman"/>
            <w:sz w:val="26"/>
            <w:szCs w:val="26"/>
            <w:lang w:val="uk-UA"/>
          </w:rPr>
          <w:t>.</w:t>
        </w:r>
        <w:proofErr w:type="spellStart"/>
        <w:r w:rsidR="000D2DAD" w:rsidRPr="0040297C">
          <w:rPr>
            <w:rStyle w:val="a5"/>
            <w:rFonts w:ascii="Times New Roman" w:hAnsi="Times New Roman" w:cs="Times New Roman"/>
            <w:sz w:val="26"/>
            <w:szCs w:val="26"/>
          </w:rPr>
          <w:t>html</w:t>
        </w:r>
        <w:proofErr w:type="spellEnd"/>
      </w:hyperlink>
    </w:p>
    <w:p w:rsidR="00A63A3C" w:rsidRPr="00A63A3C" w:rsidRDefault="00A63A3C" w:rsidP="000D2DA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0D2DAD" w:rsidRPr="00E306CB" w:rsidRDefault="000D2DAD" w:rsidP="000D2DAD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306CB">
        <w:rPr>
          <w:rStyle w:val="a6"/>
          <w:b/>
          <w:bCs/>
          <w:sz w:val="28"/>
          <w:szCs w:val="28"/>
        </w:rPr>
        <w:t>Науковий</w:t>
      </w:r>
      <w:proofErr w:type="spellEnd"/>
      <w:r w:rsidRPr="00E306CB">
        <w:rPr>
          <w:rStyle w:val="a6"/>
          <w:b/>
          <w:bCs/>
          <w:sz w:val="28"/>
          <w:szCs w:val="28"/>
        </w:rPr>
        <w:t xml:space="preserve"> </w:t>
      </w:r>
      <w:proofErr w:type="spellStart"/>
      <w:r w:rsidRPr="00E306CB">
        <w:rPr>
          <w:rStyle w:val="a6"/>
          <w:b/>
          <w:bCs/>
          <w:sz w:val="28"/>
          <w:szCs w:val="28"/>
        </w:rPr>
        <w:t>ступінь</w:t>
      </w:r>
      <w:proofErr w:type="spellEnd"/>
      <w:r w:rsidRPr="00E306CB">
        <w:rPr>
          <w:rStyle w:val="a6"/>
          <w:b/>
          <w:bCs/>
          <w:sz w:val="28"/>
          <w:szCs w:val="28"/>
        </w:rPr>
        <w:t>:</w:t>
      </w:r>
      <w:r w:rsidRPr="00E306CB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кандидат педагогічних</w:t>
      </w:r>
      <w:r w:rsidRPr="00E306CB">
        <w:rPr>
          <w:sz w:val="28"/>
          <w:szCs w:val="28"/>
        </w:rPr>
        <w:t xml:space="preserve"> наук</w:t>
      </w:r>
    </w:p>
    <w:p w:rsidR="000D2DAD" w:rsidRPr="000D2DAD" w:rsidRDefault="000D2DAD" w:rsidP="000D2DAD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0D2DAD">
        <w:rPr>
          <w:rStyle w:val="a6"/>
          <w:b/>
          <w:bCs/>
          <w:sz w:val="28"/>
          <w:szCs w:val="28"/>
        </w:rPr>
        <w:t>Вчене</w:t>
      </w:r>
      <w:proofErr w:type="spellEnd"/>
      <w:r w:rsidRPr="000D2DAD">
        <w:rPr>
          <w:rStyle w:val="a6"/>
          <w:b/>
          <w:bCs/>
          <w:sz w:val="28"/>
          <w:szCs w:val="28"/>
        </w:rPr>
        <w:t xml:space="preserve"> </w:t>
      </w:r>
      <w:proofErr w:type="spellStart"/>
      <w:r w:rsidRPr="000D2DAD">
        <w:rPr>
          <w:rStyle w:val="a6"/>
          <w:b/>
          <w:bCs/>
          <w:sz w:val="28"/>
          <w:szCs w:val="28"/>
        </w:rPr>
        <w:t>звання</w:t>
      </w:r>
      <w:proofErr w:type="spellEnd"/>
      <w:r w:rsidRPr="000D2DAD">
        <w:rPr>
          <w:rStyle w:val="a6"/>
          <w:b/>
          <w:bCs/>
          <w:sz w:val="28"/>
          <w:szCs w:val="28"/>
        </w:rPr>
        <w:t>:</w:t>
      </w:r>
      <w:r w:rsidRPr="000D2DAD">
        <w:rPr>
          <w:sz w:val="28"/>
          <w:szCs w:val="28"/>
        </w:rPr>
        <w:t> </w:t>
      </w:r>
      <w:r>
        <w:rPr>
          <w:color w:val="000000"/>
          <w:sz w:val="26"/>
          <w:szCs w:val="26"/>
        </w:rPr>
        <w:t xml:space="preserve">Старший </w:t>
      </w:r>
      <w:proofErr w:type="spellStart"/>
      <w:r>
        <w:rPr>
          <w:color w:val="000000"/>
          <w:sz w:val="26"/>
          <w:szCs w:val="26"/>
        </w:rPr>
        <w:t>дослідник</w:t>
      </w:r>
      <w:proofErr w:type="spellEnd"/>
    </w:p>
    <w:p w:rsidR="000D2DAD" w:rsidRDefault="000D2DAD" w:rsidP="000D2DAD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0D2DAD">
        <w:rPr>
          <w:rFonts w:ascii="Times New Roman" w:hAnsi="Times New Roman" w:cs="Times New Roman"/>
          <w:b/>
          <w:i/>
          <w:sz w:val="28"/>
          <w:szCs w:val="28"/>
          <w:lang w:val="uk-UA"/>
        </w:rPr>
        <w:t>Коло наукових інтересів:</w:t>
      </w:r>
      <w:r w:rsidRPr="00413DBE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</w:p>
    <w:p w:rsidR="000D2DAD" w:rsidRPr="000D2DAD" w:rsidRDefault="000D2DAD" w:rsidP="000D2DAD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bCs/>
          <w:i w:val="0"/>
          <w:sz w:val="28"/>
          <w:szCs w:val="28"/>
          <w:lang w:val="uk-UA"/>
        </w:rPr>
      </w:pPr>
      <w:r w:rsidRPr="000D2DAD">
        <w:rPr>
          <w:rFonts w:ascii="Times New Roman" w:hAnsi="Times New Roman" w:cs="Times New Roman"/>
          <w:iCs/>
          <w:sz w:val="26"/>
          <w:szCs w:val="26"/>
          <w:lang w:val="uk-UA"/>
        </w:rPr>
        <w:t>До кола наукових інтересів входять проблеми змістового та методичного забезпечення формування уявлень про навколишній світ, природознавчої компетентності у дітей з порушеннями інтелектуального розвитку; сенсорне виховання і сенсорний розвиток дітей з порушенням інтелектуального розвитку, зміст та методика навчання образотворчій діяльності дошкільників; розвиток мовлення дітей з порушеннями інтелектуального розвитку різних вікових груп.</w:t>
      </w:r>
    </w:p>
    <w:p w:rsidR="000D2DAD" w:rsidRDefault="000D2DAD" w:rsidP="000D2DAD">
      <w:pPr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uk-UA"/>
        </w:rPr>
      </w:pPr>
    </w:p>
    <w:p w:rsidR="00A63A3C" w:rsidRPr="00413DBE" w:rsidRDefault="00A63A3C" w:rsidP="00A63A3C">
      <w:pPr>
        <w:pStyle w:val="a8"/>
        <w:shd w:val="clear" w:color="auto" w:fill="FFFFFF"/>
        <w:spacing w:before="0" w:beforeAutospacing="0" w:after="225" w:afterAutospacing="0"/>
        <w:jc w:val="both"/>
        <w:rPr>
          <w:sz w:val="28"/>
          <w:szCs w:val="28"/>
          <w:lang w:val="uk-UA"/>
        </w:rPr>
      </w:pPr>
      <w:r w:rsidRPr="00413DBE">
        <w:rPr>
          <w:rStyle w:val="a7"/>
          <w:i/>
          <w:iCs/>
          <w:sz w:val="28"/>
          <w:szCs w:val="28"/>
          <w:lang w:val="uk-UA"/>
        </w:rPr>
        <w:t>Публікації:</w:t>
      </w:r>
    </w:p>
    <w:p w:rsidR="00A63A3C" w:rsidRPr="001B3B71" w:rsidRDefault="00A63A3C" w:rsidP="001B3B7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3B71">
        <w:rPr>
          <w:rFonts w:ascii="Times New Roman" w:hAnsi="Times New Roman" w:cs="Times New Roman"/>
          <w:b/>
          <w:sz w:val="28"/>
          <w:szCs w:val="28"/>
          <w:lang w:val="uk-UA"/>
        </w:rPr>
        <w:t>Монографії</w:t>
      </w:r>
    </w:p>
    <w:p w:rsidR="00A63A3C" w:rsidRPr="001B3B71" w:rsidRDefault="00A63A3C" w:rsidP="001B3B7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Теоретичні та методичні засади реалізації змісту освіти дітей з порушеннями розумового розвитку / монографія /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авт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.: О.В.</w:t>
      </w:r>
      <w:r w:rsidRPr="001B3B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Чеботарьова, Г.О.</w:t>
      </w:r>
      <w:r w:rsidRPr="001B3B71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Блеч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, І.В.</w:t>
      </w:r>
      <w:r w:rsidRPr="001B3B71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Гладченко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, С.В.</w:t>
      </w:r>
      <w:r w:rsidRPr="001B3B71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Трикоз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, І.В.</w:t>
      </w:r>
      <w:r w:rsidRPr="001B3B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Бобр</w:t>
      </w:r>
      <w:r w:rsidR="0061608D"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енко. К., ІСП НАПН України, 2017. 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280</w:t>
      </w:r>
      <w:r w:rsidRPr="001B3B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с.</w:t>
      </w:r>
    </w:p>
    <w:p w:rsidR="00A63A3C" w:rsidRPr="001B3B71" w:rsidRDefault="00A63A3C" w:rsidP="001B3B7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3B71">
        <w:rPr>
          <w:rFonts w:ascii="Times New Roman" w:hAnsi="Times New Roman" w:cs="Times New Roman"/>
          <w:b/>
          <w:sz w:val="28"/>
          <w:szCs w:val="28"/>
          <w:lang w:val="uk-UA"/>
        </w:rPr>
        <w:t>Підручники</w:t>
      </w:r>
    </w:p>
    <w:p w:rsidR="00A75582" w:rsidRPr="001B3B71" w:rsidRDefault="00A75582" w:rsidP="001B3B71">
      <w:pPr>
        <w:pStyle w:val="a9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B3B71">
        <w:rPr>
          <w:rFonts w:ascii="Times New Roman" w:hAnsi="Times New Roman" w:cs="Times New Roman"/>
          <w:sz w:val="28"/>
          <w:szCs w:val="28"/>
          <w:lang w:val="uk-UA" w:eastAsia="ar-SA"/>
        </w:rPr>
        <w:lastRenderedPageBreak/>
        <w:t xml:space="preserve">«Я досліджую світ» 1 клас: </w:t>
      </w:r>
      <w:proofErr w:type="spellStart"/>
      <w:r w:rsidRPr="001B3B71">
        <w:rPr>
          <w:rFonts w:ascii="Times New Roman" w:hAnsi="Times New Roman" w:cs="Times New Roman"/>
          <w:sz w:val="28"/>
          <w:szCs w:val="28"/>
          <w:lang w:val="uk-UA" w:eastAsia="ar-SA"/>
        </w:rPr>
        <w:t>підруч</w:t>
      </w:r>
      <w:proofErr w:type="spellEnd"/>
      <w:r w:rsidRPr="001B3B71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. для учнів спец. </w:t>
      </w:r>
      <w:proofErr w:type="spellStart"/>
      <w:r w:rsidRPr="001B3B71">
        <w:rPr>
          <w:rFonts w:ascii="Times New Roman" w:hAnsi="Times New Roman" w:cs="Times New Roman"/>
          <w:sz w:val="28"/>
          <w:szCs w:val="28"/>
          <w:lang w:val="uk-UA" w:eastAsia="ar-SA"/>
        </w:rPr>
        <w:t>загальноосвіт</w:t>
      </w:r>
      <w:proofErr w:type="spellEnd"/>
      <w:r w:rsidRPr="001B3B71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. </w:t>
      </w:r>
      <w:proofErr w:type="spellStart"/>
      <w:r w:rsidRPr="001B3B71">
        <w:rPr>
          <w:rFonts w:ascii="Times New Roman" w:hAnsi="Times New Roman" w:cs="Times New Roman"/>
          <w:sz w:val="28"/>
          <w:szCs w:val="28"/>
          <w:lang w:val="uk-UA" w:eastAsia="ar-SA"/>
        </w:rPr>
        <w:t>навч</w:t>
      </w:r>
      <w:proofErr w:type="spellEnd"/>
      <w:r w:rsidRPr="001B3B71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. </w:t>
      </w:r>
      <w:proofErr w:type="spellStart"/>
      <w:r w:rsidRPr="001B3B71">
        <w:rPr>
          <w:rFonts w:ascii="Times New Roman" w:hAnsi="Times New Roman" w:cs="Times New Roman"/>
          <w:sz w:val="28"/>
          <w:szCs w:val="28"/>
          <w:lang w:val="uk-UA" w:eastAsia="ar-SA"/>
        </w:rPr>
        <w:t>закл</w:t>
      </w:r>
      <w:proofErr w:type="spellEnd"/>
      <w:r w:rsidRPr="001B3B71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. (F70) / </w:t>
      </w:r>
      <w:proofErr w:type="spellStart"/>
      <w:r w:rsidRPr="001B3B71">
        <w:rPr>
          <w:rFonts w:ascii="Times New Roman" w:hAnsi="Times New Roman" w:cs="Times New Roman"/>
          <w:sz w:val="28"/>
          <w:szCs w:val="28"/>
          <w:lang w:val="uk-UA" w:eastAsia="ar-SA"/>
        </w:rPr>
        <w:t>С.В.Трикоз</w:t>
      </w:r>
      <w:proofErr w:type="spellEnd"/>
      <w:r w:rsidRPr="001B3B71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, Г.О. </w:t>
      </w:r>
      <w:proofErr w:type="spellStart"/>
      <w:r w:rsidRPr="001B3B71">
        <w:rPr>
          <w:rFonts w:ascii="Times New Roman" w:hAnsi="Times New Roman" w:cs="Times New Roman"/>
          <w:sz w:val="28"/>
          <w:szCs w:val="28"/>
          <w:lang w:val="uk-UA" w:eastAsia="ar-SA"/>
        </w:rPr>
        <w:t>Блеч</w:t>
      </w:r>
      <w:proofErr w:type="spellEnd"/>
      <w:r w:rsidRPr="001B3B71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. – К.: Либідь, 2020. (в двох частинах) </w:t>
      </w:r>
    </w:p>
    <w:p w:rsidR="001B3B71" w:rsidRPr="001B3B71" w:rsidRDefault="001B3B71" w:rsidP="001B3B71">
      <w:pPr>
        <w:pStyle w:val="a9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proofErr w:type="spellStart"/>
      <w:r w:rsidRPr="001B3B71">
        <w:rPr>
          <w:rFonts w:ascii="Times New Roman" w:hAnsi="Times New Roman" w:cs="Times New Roman"/>
          <w:sz w:val="28"/>
          <w:szCs w:val="28"/>
          <w:lang w:val="uk-UA" w:eastAsia="ar-SA"/>
        </w:rPr>
        <w:t>Трикоз</w:t>
      </w:r>
      <w:proofErr w:type="spellEnd"/>
      <w:r w:rsidRPr="001B3B71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С.В., </w:t>
      </w:r>
      <w:proofErr w:type="spellStart"/>
      <w:r w:rsidRPr="001B3B71">
        <w:rPr>
          <w:rFonts w:ascii="Times New Roman" w:hAnsi="Times New Roman" w:cs="Times New Roman"/>
          <w:sz w:val="28"/>
          <w:szCs w:val="28"/>
          <w:lang w:val="uk-UA" w:eastAsia="ar-SA"/>
        </w:rPr>
        <w:t>Блеч</w:t>
      </w:r>
      <w:proofErr w:type="spellEnd"/>
      <w:r w:rsidRPr="001B3B71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Г.О. Я досліджую світ: підручник інтегрованого курсу для осіб з особливими освітніми потребами (F70) 1 клас (у 2-х частинах), - Київ : ТОВ «ВИДАВНИЦТВО АТЛАНТ», 2024. – 224 с.</w:t>
      </w:r>
    </w:p>
    <w:p w:rsidR="001B3B71" w:rsidRPr="001B3B71" w:rsidRDefault="001B3B71" w:rsidP="001B3B71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1B3B71">
        <w:rPr>
          <w:rFonts w:ascii="Times New Roman" w:hAnsi="Times New Roman" w:cs="Times New Roman"/>
          <w:sz w:val="28"/>
          <w:szCs w:val="28"/>
          <w:lang w:val="uk-UA" w:eastAsia="ar-SA"/>
        </w:rPr>
        <w:t>(гриф МОН України від 29.03.2024 №422)</w:t>
      </w:r>
    </w:p>
    <w:p w:rsidR="001B3B71" w:rsidRPr="001B3B71" w:rsidRDefault="001B3B71" w:rsidP="001B3B71">
      <w:pPr>
        <w:pStyle w:val="a9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proofErr w:type="spellStart"/>
      <w:r w:rsidRPr="001B3B71">
        <w:rPr>
          <w:rFonts w:ascii="Times New Roman" w:hAnsi="Times New Roman" w:cs="Times New Roman"/>
          <w:sz w:val="28"/>
          <w:szCs w:val="28"/>
          <w:lang w:val="uk-UA" w:eastAsia="ar-SA"/>
        </w:rPr>
        <w:t>Трикоз</w:t>
      </w:r>
      <w:proofErr w:type="spellEnd"/>
      <w:r w:rsidRPr="001B3B71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С.В., </w:t>
      </w:r>
      <w:proofErr w:type="spellStart"/>
      <w:r w:rsidRPr="001B3B71">
        <w:rPr>
          <w:rFonts w:ascii="Times New Roman" w:hAnsi="Times New Roman" w:cs="Times New Roman"/>
          <w:sz w:val="28"/>
          <w:szCs w:val="28"/>
          <w:lang w:val="uk-UA" w:eastAsia="ar-SA"/>
        </w:rPr>
        <w:t>Блеч</w:t>
      </w:r>
      <w:proofErr w:type="spellEnd"/>
      <w:r w:rsidRPr="001B3B71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Г.О. Я досліджую світ: підручник інтегрованого курсу для осіб з особливими освітніми потребами (F70) 2 клас (у 2-х частинах), - Київ : ТОВ «ВИДАВНИЦТВО АТЛАНТ», 2024. – 224 с.</w:t>
      </w:r>
    </w:p>
    <w:p w:rsidR="001B3B71" w:rsidRPr="001B3B71" w:rsidRDefault="001B3B71" w:rsidP="001B3B71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1B3B71">
        <w:rPr>
          <w:rFonts w:ascii="Times New Roman" w:hAnsi="Times New Roman" w:cs="Times New Roman"/>
          <w:sz w:val="28"/>
          <w:szCs w:val="28"/>
          <w:lang w:val="uk-UA" w:eastAsia="ar-SA"/>
        </w:rPr>
        <w:t>(гриф МОН України від 29.03.2024 №422)</w:t>
      </w:r>
    </w:p>
    <w:p w:rsidR="001B3B71" w:rsidRPr="001B3B71" w:rsidRDefault="001B3B71" w:rsidP="001B3B71">
      <w:pPr>
        <w:pStyle w:val="a9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Трикоз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С.В.,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Блеч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Г.О. Я досліджую світ: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навч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. посібник інтегрованого курсу для осіб з особливими освітніми потребами (</w:t>
      </w:r>
      <w:r w:rsidRPr="001B3B71">
        <w:rPr>
          <w:rFonts w:ascii="Times New Roman" w:hAnsi="Times New Roman" w:cs="Times New Roman"/>
          <w:color w:val="000000"/>
          <w:sz w:val="28"/>
          <w:szCs w:val="28"/>
        </w:rPr>
        <w:t>F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70) 3 клас (у 2-х частинах). - Київ : ТОВ «ВИДАВНИЦТВО АТЛАНТ», 2025. – 256 с.</w:t>
      </w:r>
    </w:p>
    <w:p w:rsidR="001B3B71" w:rsidRPr="001B3B71" w:rsidRDefault="001B3B71" w:rsidP="001B3B71">
      <w:pPr>
        <w:pStyle w:val="a9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(гриф МОН України від 30.06.2025 №СО-0024-25) </w:t>
      </w:r>
    </w:p>
    <w:p w:rsidR="00C72CF4" w:rsidRPr="001B3B71" w:rsidRDefault="00C72CF4" w:rsidP="001B3B71">
      <w:pPr>
        <w:pStyle w:val="a9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63A3C" w:rsidRPr="001B3B71" w:rsidRDefault="00A63A3C" w:rsidP="001B3B7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3B71">
        <w:rPr>
          <w:rFonts w:ascii="Times New Roman" w:hAnsi="Times New Roman" w:cs="Times New Roman"/>
          <w:b/>
          <w:sz w:val="28"/>
          <w:szCs w:val="28"/>
          <w:lang w:val="uk-UA"/>
        </w:rPr>
        <w:t>Навчально-методичні та навчальні посібники, програми</w:t>
      </w:r>
    </w:p>
    <w:p w:rsidR="00FB632D" w:rsidRPr="001B3B71" w:rsidRDefault="00FB632D" w:rsidP="001B3B71">
      <w:pPr>
        <w:pStyle w:val="a9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Трикоз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С.В.,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Дзіядевич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Л.Г. Модельна навчальна програма «Фізика і хімія в побуті. 7-10 класи» для спеціальних закладів загальної середньої освіти для дітей із порушеннями інтелектуального розвитку та закладів загальної середньої освіти зі спеціальними класами для дітей із порушеннями інтелектуального розвитку. Київ: Інститут спеціальної педагогіки і психології імені Миколи Ярмаченка НАПН України, 2024. 43 с. https://ispukr.org.ua/?p=12719</w:t>
      </w:r>
    </w:p>
    <w:p w:rsidR="008E54EA" w:rsidRPr="001B3B71" w:rsidRDefault="008E54EA" w:rsidP="001B3B71">
      <w:pPr>
        <w:pStyle w:val="a9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«Я досліджую світ» / С.В.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Трикоз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// Типова освітня програма початкової освіти спеціальних закладів загальної середньої освіти для учнів 1-4 класів з інтелектуальними порушеннями</w:t>
      </w:r>
      <w:r w:rsidR="00C266C0"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, 2020-2021.</w:t>
      </w:r>
    </w:p>
    <w:p w:rsidR="00A63A3C" w:rsidRPr="001B3B71" w:rsidRDefault="00A63A3C" w:rsidP="001B3B71">
      <w:pPr>
        <w:pStyle w:val="a9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Психолого-педагогічний супровід навчання дітей з інтелектуальними порушеннями/навчально-методичний посібник /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авт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.: О. В. Чеботарьова, Г. О.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Блеч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І. В.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Гладченко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С. В.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Трикоз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І.В.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Сухіна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Н. А. Ярмола.: За наук. ред. О.В. Чеботарьової – К., ІСПП імені Миколи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Ярмченка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НАПН України, 2018. – 123 с.</w:t>
      </w:r>
    </w:p>
    <w:p w:rsidR="00052382" w:rsidRPr="001B3B71" w:rsidRDefault="00052382" w:rsidP="001B3B71">
      <w:pPr>
        <w:pStyle w:val="a9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Критерії оцінювання навчальних досягнень учнів 5-10 класів з порушеннями інтелектуального розвитку /навчально-методичний посібник/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авт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.: О.В. Чеботарьова, Г.О.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Блеч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І.В.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Гладченко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С.В.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Трикоз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, І.В. Бобренко, Н.А. Ярмола та ін. – К., ІСПП імені Миколи Ярмаченка НАПН України, 2019. – 120 с.</w:t>
      </w:r>
    </w:p>
    <w:p w:rsidR="008E54EA" w:rsidRPr="001B3B71" w:rsidRDefault="008E54EA" w:rsidP="001B3B71">
      <w:pPr>
        <w:pStyle w:val="a9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Поради батькам та педагогам. Ми поруч. Діти з порушеннями інтелект</w:t>
      </w:r>
      <w:r w:rsidR="00337ED7"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уального розвитку / С.В. </w:t>
      </w:r>
      <w:proofErr w:type="spellStart"/>
      <w:r w:rsidR="00337ED7"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Трикоз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Г.А.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Блеч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// Харків,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вд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-во «Ранок». – 32с.</w:t>
      </w:r>
    </w:p>
    <w:p w:rsidR="00052382" w:rsidRPr="001B3B71" w:rsidRDefault="00052382" w:rsidP="001B3B71">
      <w:pPr>
        <w:pStyle w:val="a9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Особливості реалізації компетентнісного підходу в освіті дітей з інтелектуальними порушеннями / навчально-методичний посібник /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авт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.: О. Чеботарьова, Г.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Блеч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І. Бобренко, І.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Гладченко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О.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Мякушко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С.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Трикоз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І.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Сухіна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Н. Ярмола. За наук. ред.: О. Чеботарьової, І.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Сухіної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. – К.: ІСПП імені Миколи Ярмаченка НАПН України, 2019. – 233 c.</w:t>
      </w:r>
    </w:p>
    <w:p w:rsidR="00052382" w:rsidRPr="001B3B71" w:rsidRDefault="00052382" w:rsidP="001B3B71">
      <w:pPr>
        <w:pStyle w:val="a9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Критерії оцінювання навчальних досягнень учнів початкових класів з порушеннями інтелектуального розвитку / навчально-методичний посібник /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авт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.: Чеботарьова О. В.,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Трикоз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С. В.,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Блеч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Г. О.,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Гладченко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І. В., Бобренко І. В.,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Королько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Н. І., Дмитрієва І. В., Остапенко Л. І., Тарновська Л. І.,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Гломозда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І. В.,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Чухліб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О. А., Стрілець Л. В.– К., ІСПП імені Миколи Ярмаченка НАПН України, 2020. – 90 с.</w:t>
      </w:r>
    </w:p>
    <w:p w:rsidR="00052382" w:rsidRPr="001B3B71" w:rsidRDefault="00052382" w:rsidP="001B3B71">
      <w:pPr>
        <w:pStyle w:val="a9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Порадник батькам: практичні рекомендації під час дистанційного навчання дітей з інтелектуальними порушеннями / навчально-методичний посібник /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авт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.: О. Чеботарьова, Г.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Блеч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І. Бобренко, І.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Гладченко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О.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Мякушко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І.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Сухіна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С.Трикоз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За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заг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. ред. О. Чеботарьової – К.: ІСПП імені Миколи Ярмаченка НАПН України, 2020. – 154</w:t>
      </w:r>
      <w:r w:rsidR="00413DBE"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c</w:t>
      </w:r>
      <w:r w:rsidR="00413DBE"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8E54EA" w:rsidRPr="001B3B71" w:rsidRDefault="00052382" w:rsidP="001B3B71">
      <w:pPr>
        <w:pStyle w:val="a9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Методичні рекомендації для інклюзивно-ресурсних центрів щодо визначення категорій (типології) освітніх труднощів у осіб з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ооп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рівнів підтримки в освітньому процесі</w:t>
      </w:r>
      <w:r w:rsidR="008E54EA"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/ навчально-методичний посібник / Укладачі: Прохоренко Л.І., Ярмола Н.А., </w:t>
      </w:r>
      <w:proofErr w:type="spellStart"/>
      <w:r w:rsidR="008E54EA"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Набоченко</w:t>
      </w:r>
      <w:proofErr w:type="spellEnd"/>
      <w:r w:rsidR="008E54EA"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О.О., </w:t>
      </w:r>
      <w:proofErr w:type="spellStart"/>
      <w:r w:rsidR="008E54EA"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Данілавічютє</w:t>
      </w:r>
      <w:proofErr w:type="spellEnd"/>
      <w:r w:rsidR="008E54EA"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Е.А., </w:t>
      </w:r>
      <w:proofErr w:type="spellStart"/>
      <w:r w:rsidR="008E54EA"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Ільяна</w:t>
      </w:r>
      <w:proofErr w:type="spellEnd"/>
      <w:r w:rsidR="008E54EA"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В.М., Костенко Т.М., Чеботарьова О.В., Литовченко С.В., </w:t>
      </w:r>
      <w:proofErr w:type="spellStart"/>
      <w:r w:rsidR="008E54EA"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Бабяк</w:t>
      </w:r>
      <w:proofErr w:type="spellEnd"/>
      <w:r w:rsidR="008E54EA"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О.О., Недозим І.В., Омельченко І.М., </w:t>
      </w:r>
      <w:proofErr w:type="spellStart"/>
      <w:r w:rsidR="008E54EA"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Блеч</w:t>
      </w:r>
      <w:proofErr w:type="spellEnd"/>
      <w:r w:rsidR="008E54EA"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Г.О., </w:t>
      </w:r>
      <w:proofErr w:type="spellStart"/>
      <w:r w:rsidR="008E54EA"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Трикоз</w:t>
      </w:r>
      <w:proofErr w:type="spellEnd"/>
      <w:r w:rsidR="008E54EA"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С.В…, - Київ, 2021, - 200с</w:t>
      </w:r>
    </w:p>
    <w:p w:rsidR="00A63A3C" w:rsidRPr="001B3B71" w:rsidRDefault="008E54EA" w:rsidP="001B3B71">
      <w:pPr>
        <w:pStyle w:val="a9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Корекційно-розвивальні технології навчання дітей з комплексними порушеннями розвитку / навчально-методичний посібник /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авт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.: Чеботарьова О. В.,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Блеч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 Г. О.,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Гладченко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 І. В., Бобренко І. В.,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Мякушко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 О. І.,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Сухіна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 І. В.,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Трикоз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 С. В. За наук. ред. О.В. Чеботарьової, О.І. 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Мякушко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. – К.: ІСПП імені Миколи Ярмаченка НАПН України, 2020. – 558 с.</w:t>
      </w:r>
    </w:p>
    <w:p w:rsidR="001B3B71" w:rsidRPr="001B3B71" w:rsidRDefault="001B3B71" w:rsidP="001B3B71">
      <w:pPr>
        <w:pStyle w:val="a9"/>
        <w:numPr>
          <w:ilvl w:val="0"/>
          <w:numId w:val="19"/>
        </w:numPr>
        <w:spacing w:after="0"/>
        <w:jc w:val="both"/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  <w:lang w:val="uk-UA"/>
        </w:rPr>
      </w:pP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Трикоз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, С. В.  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Свиридовська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О.М. Методичні основи корекційного навчання учнів з порушеннями інтелектуального розвитку: природнича галузь: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практ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посіб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. К.: Інститут спеціальної педагогіки і психології імені Миколи Ярмаченка НАПН України, 2025. 116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с. </w:t>
      </w:r>
      <w:hyperlink r:id="rId10" w:history="1">
        <w:r w:rsidRPr="001B3B71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https://lib.iitta.gov.ua/id/eprint/747042/</w:t>
        </w:r>
      </w:hyperlink>
    </w:p>
    <w:p w:rsidR="001B3B71" w:rsidRPr="001B3B71" w:rsidRDefault="001B3B71" w:rsidP="001B3B71">
      <w:pPr>
        <w:pStyle w:val="a9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266C0" w:rsidRPr="001B3B71" w:rsidRDefault="00C266C0" w:rsidP="001B3B7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B7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Статті у наукових періодичних виданнях інших держав, які включено до баз </w:t>
      </w:r>
      <w:proofErr w:type="spellStart"/>
      <w:r w:rsidRPr="001B3B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Scopus</w:t>
      </w:r>
      <w:proofErr w:type="spellEnd"/>
      <w:r w:rsidRPr="001B3B7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, </w:t>
      </w:r>
      <w:hyperlink r:id="rId11" w:history="1">
        <w:proofErr w:type="spellStart"/>
        <w:r w:rsidRPr="001B3B71">
          <w:rPr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Web</w:t>
        </w:r>
        <w:proofErr w:type="spellEnd"/>
        <w:r w:rsidRPr="001B3B71">
          <w:rPr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 xml:space="preserve"> </w:t>
        </w:r>
        <w:proofErr w:type="spellStart"/>
        <w:r w:rsidRPr="001B3B71">
          <w:rPr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of</w:t>
        </w:r>
        <w:proofErr w:type="spellEnd"/>
        <w:r w:rsidRPr="001B3B71">
          <w:rPr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 xml:space="preserve"> </w:t>
        </w:r>
        <w:proofErr w:type="spellStart"/>
        <w:r w:rsidRPr="001B3B71">
          <w:rPr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Science</w:t>
        </w:r>
        <w:proofErr w:type="spellEnd"/>
      </w:hyperlink>
    </w:p>
    <w:p w:rsidR="00C266C0" w:rsidRPr="001B3B71" w:rsidRDefault="00C266C0" w:rsidP="001B3B71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>The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>innovative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>development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>of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>socialization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>of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>children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>with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>special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>educational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>needs</w:t>
      </w:r>
      <w:r w:rsidR="00EC6E22"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>on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>the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>intellectual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>disability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>example</w:t>
      </w:r>
      <w:r w:rsidR="00EC6E22"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B3B71">
        <w:rPr>
          <w:rFonts w:ascii="Times New Roman" w:hAnsi="Times New Roman" w:cs="Times New Roman"/>
          <w:sz w:val="28"/>
          <w:szCs w:val="28"/>
          <w:lang w:val="en-US"/>
        </w:rPr>
        <w:t>Kristina</w:t>
      </w:r>
      <w:r w:rsidRPr="001B3B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B3B71">
        <w:rPr>
          <w:rFonts w:ascii="Times New Roman" w:hAnsi="Times New Roman" w:cs="Times New Roman"/>
          <w:sz w:val="28"/>
          <w:szCs w:val="28"/>
          <w:lang w:val="en-US"/>
        </w:rPr>
        <w:t>Torop</w:t>
      </w:r>
      <w:proofErr w:type="spellEnd"/>
      <w:r w:rsidRPr="001B3B7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B3B71">
        <w:rPr>
          <w:rFonts w:ascii="Times New Roman" w:hAnsi="Times New Roman" w:cs="Times New Roman"/>
          <w:sz w:val="28"/>
          <w:szCs w:val="28"/>
          <w:lang w:val="en-US"/>
        </w:rPr>
        <w:t>Nataliia</w:t>
      </w:r>
      <w:proofErr w:type="spellEnd"/>
      <w:r w:rsidRPr="001B3B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B3B71">
        <w:rPr>
          <w:rFonts w:ascii="Times New Roman" w:hAnsi="Times New Roman" w:cs="Times New Roman"/>
          <w:sz w:val="28"/>
          <w:szCs w:val="28"/>
          <w:lang w:val="en-US"/>
        </w:rPr>
        <w:t>Yarmola</w:t>
      </w:r>
      <w:proofErr w:type="spellEnd"/>
      <w:r w:rsidRPr="001B3B7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B3B71">
        <w:rPr>
          <w:rFonts w:ascii="Times New Roman" w:hAnsi="Times New Roman" w:cs="Times New Roman"/>
          <w:sz w:val="28"/>
          <w:szCs w:val="28"/>
          <w:lang w:val="en-US"/>
        </w:rPr>
        <w:t>Svitlana</w:t>
      </w:r>
      <w:proofErr w:type="spellEnd"/>
      <w:r w:rsidRPr="001B3B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B3B71">
        <w:rPr>
          <w:rFonts w:ascii="Times New Roman" w:hAnsi="Times New Roman" w:cs="Times New Roman"/>
          <w:sz w:val="28"/>
          <w:szCs w:val="28"/>
          <w:lang w:val="en-US"/>
        </w:rPr>
        <w:t>Lytovchenko</w:t>
      </w:r>
      <w:proofErr w:type="spellEnd"/>
      <w:r w:rsidRPr="001B3B7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B3B71">
        <w:rPr>
          <w:rFonts w:ascii="Times New Roman" w:hAnsi="Times New Roman" w:cs="Times New Roman"/>
          <w:sz w:val="28"/>
          <w:szCs w:val="28"/>
          <w:lang w:val="en-US"/>
        </w:rPr>
        <w:t>Snizhana</w:t>
      </w:r>
      <w:proofErr w:type="spellEnd"/>
      <w:r w:rsidRPr="001B3B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B3B71">
        <w:rPr>
          <w:rFonts w:ascii="Times New Roman" w:hAnsi="Times New Roman" w:cs="Times New Roman"/>
          <w:sz w:val="28"/>
          <w:szCs w:val="28"/>
          <w:lang w:val="en-US"/>
        </w:rPr>
        <w:t>Trykoz</w:t>
      </w:r>
      <w:proofErr w:type="spellEnd"/>
      <w:r w:rsidRPr="001B3B7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B3B71">
        <w:rPr>
          <w:rFonts w:ascii="Times New Roman" w:hAnsi="Times New Roman" w:cs="Times New Roman"/>
          <w:sz w:val="28"/>
          <w:szCs w:val="28"/>
          <w:lang w:val="en-US"/>
        </w:rPr>
        <w:t>Volodymyr</w:t>
      </w:r>
      <w:proofErr w:type="spellEnd"/>
      <w:r w:rsidRPr="001B3B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3B71">
        <w:rPr>
          <w:rFonts w:ascii="Times New Roman" w:hAnsi="Times New Roman" w:cs="Times New Roman"/>
          <w:sz w:val="28"/>
          <w:szCs w:val="28"/>
          <w:lang w:val="en-US"/>
        </w:rPr>
        <w:t>Shevchenko</w:t>
      </w:r>
      <w:r w:rsidRPr="001B3B7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B3B71">
        <w:rPr>
          <w:rFonts w:ascii="Times New Roman" w:hAnsi="Times New Roman" w:cs="Times New Roman"/>
          <w:sz w:val="28"/>
          <w:szCs w:val="28"/>
          <w:lang w:val="en-US"/>
        </w:rPr>
        <w:t>Oksana</w:t>
      </w:r>
      <w:r w:rsidRPr="001B3B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B3B71">
        <w:rPr>
          <w:rFonts w:ascii="Times New Roman" w:hAnsi="Times New Roman" w:cs="Times New Roman"/>
          <w:sz w:val="28"/>
          <w:szCs w:val="28"/>
          <w:lang w:val="en-US"/>
        </w:rPr>
        <w:t>Kruhlyk</w:t>
      </w:r>
      <w:proofErr w:type="spellEnd"/>
      <w:r w:rsidRPr="001B3B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3B71">
        <w:rPr>
          <w:rFonts w:ascii="Times New Roman" w:hAnsi="Times New Roman" w:cs="Times New Roman"/>
          <w:sz w:val="28"/>
          <w:szCs w:val="28"/>
          <w:lang w:val="en-US"/>
        </w:rPr>
        <w:t>AD</w:t>
      </w:r>
      <w:r w:rsidRPr="001B3B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3B71">
        <w:rPr>
          <w:rFonts w:ascii="Times New Roman" w:hAnsi="Times New Roman" w:cs="Times New Roman"/>
          <w:sz w:val="28"/>
          <w:szCs w:val="28"/>
          <w:lang w:val="en-US"/>
        </w:rPr>
        <w:t>ALTA</w:t>
      </w:r>
      <w:r w:rsidRPr="001B3B7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1B3B71">
        <w:rPr>
          <w:rFonts w:ascii="Times New Roman" w:hAnsi="Times New Roman" w:cs="Times New Roman"/>
          <w:sz w:val="28"/>
          <w:szCs w:val="28"/>
          <w:lang w:val="en-US"/>
        </w:rPr>
        <w:t>Journal</w:t>
      </w:r>
      <w:r w:rsidRPr="001B3B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B3B71">
        <w:rPr>
          <w:rFonts w:ascii="Times New Roman" w:hAnsi="Times New Roman" w:cs="Times New Roman"/>
          <w:sz w:val="28"/>
          <w:szCs w:val="28"/>
          <w:lang w:val="en-US"/>
        </w:rPr>
        <w:t>OfInterdisciplinaryResearch</w:t>
      </w:r>
      <w:proofErr w:type="spellEnd"/>
      <w:r w:rsidRPr="001B3B71">
        <w:rPr>
          <w:rFonts w:ascii="Times New Roman" w:hAnsi="Times New Roman" w:cs="Times New Roman"/>
          <w:sz w:val="28"/>
          <w:szCs w:val="28"/>
          <w:lang w:val="uk-UA"/>
        </w:rPr>
        <w:t xml:space="preserve"> (11/02-</w:t>
      </w:r>
      <w:r w:rsidRPr="001B3B71">
        <w:rPr>
          <w:rFonts w:ascii="Times New Roman" w:hAnsi="Times New Roman" w:cs="Times New Roman"/>
          <w:sz w:val="28"/>
          <w:szCs w:val="28"/>
          <w:lang w:val="en-US"/>
        </w:rPr>
        <w:t>XXIV</w:t>
      </w:r>
      <w:r w:rsidRPr="001B3B71">
        <w:rPr>
          <w:rFonts w:ascii="Times New Roman" w:hAnsi="Times New Roman" w:cs="Times New Roman"/>
          <w:sz w:val="28"/>
          <w:szCs w:val="28"/>
          <w:lang w:val="uk-UA"/>
        </w:rPr>
        <w:t>), -93</w:t>
      </w:r>
      <w:r w:rsidR="00413DBE" w:rsidRPr="001B3B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3B71">
        <w:rPr>
          <w:rFonts w:ascii="Times New Roman" w:hAnsi="Times New Roman" w:cs="Times New Roman"/>
          <w:sz w:val="28"/>
          <w:szCs w:val="28"/>
          <w:lang w:val="uk-UA"/>
        </w:rPr>
        <w:t xml:space="preserve">Режим доступу </w:t>
      </w:r>
      <w:hyperlink r:id="rId12" w:tgtFrame="_blank" w:history="1">
        <w:r w:rsidRPr="001B3B71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http</w:t>
        </w:r>
        <w:r w:rsidRPr="001B3B71">
          <w:rPr>
            <w:rStyle w:val="a5"/>
            <w:rFonts w:ascii="Times New Roman" w:hAnsi="Times New Roman" w:cs="Times New Roman"/>
            <w:bCs/>
            <w:sz w:val="28"/>
            <w:szCs w:val="28"/>
            <w:lang w:val="uk-UA"/>
          </w:rPr>
          <w:t>://</w:t>
        </w:r>
        <w:r w:rsidRPr="001B3B71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www</w:t>
        </w:r>
        <w:r w:rsidRPr="001B3B71">
          <w:rPr>
            <w:rStyle w:val="a5"/>
            <w:rFonts w:ascii="Times New Roman" w:hAnsi="Times New Roman" w:cs="Times New Roman"/>
            <w:bCs/>
            <w:sz w:val="28"/>
            <w:szCs w:val="28"/>
            <w:lang w:val="uk-UA"/>
          </w:rPr>
          <w:t>.</w:t>
        </w:r>
        <w:proofErr w:type="spellStart"/>
        <w:r w:rsidRPr="001B3B71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magnanimitas</w:t>
        </w:r>
        <w:proofErr w:type="spellEnd"/>
        <w:r w:rsidRPr="001B3B71">
          <w:rPr>
            <w:rStyle w:val="a5"/>
            <w:rFonts w:ascii="Times New Roman" w:hAnsi="Times New Roman" w:cs="Times New Roman"/>
            <w:bCs/>
            <w:sz w:val="28"/>
            <w:szCs w:val="28"/>
            <w:lang w:val="uk-UA"/>
          </w:rPr>
          <w:t>.</w:t>
        </w:r>
        <w:proofErr w:type="spellStart"/>
        <w:r w:rsidRPr="001B3B71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cz</w:t>
        </w:r>
        <w:proofErr w:type="spellEnd"/>
        <w:r w:rsidRPr="001B3B71">
          <w:rPr>
            <w:rStyle w:val="a5"/>
            <w:rFonts w:ascii="Times New Roman" w:hAnsi="Times New Roman" w:cs="Times New Roman"/>
            <w:bCs/>
            <w:sz w:val="28"/>
            <w:szCs w:val="28"/>
            <w:lang w:val="uk-UA"/>
          </w:rPr>
          <w:t>/11-02-</w:t>
        </w:r>
        <w:r w:rsidRPr="001B3B71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xxiv</w:t>
        </w:r>
      </w:hyperlink>
    </w:p>
    <w:p w:rsidR="00C266C0" w:rsidRPr="001B3B71" w:rsidRDefault="00C266C0" w:rsidP="001B3B71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>Methodical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>training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>of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>teachers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>working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>with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>schoolchildren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>with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>intellectual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>development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A1F64"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disabilities.  </w:t>
      </w:r>
      <w:proofErr w:type="spellStart"/>
      <w:r w:rsidR="001A1F64"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>Torop</w:t>
      </w:r>
      <w:proofErr w:type="spellEnd"/>
      <w:r w:rsidR="001A1F64"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>, K</w:t>
      </w:r>
      <w:r w:rsidR="001A1F64"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413DBE"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>Yarmola</w:t>
      </w:r>
      <w:proofErr w:type="spellEnd"/>
      <w:r w:rsidR="00413DBE"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>, N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.,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>Dergach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="00413DBE"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M., </w:t>
      </w:r>
      <w:proofErr w:type="spellStart"/>
      <w:r w:rsidR="00413DBE"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>Kvitka</w:t>
      </w:r>
      <w:proofErr w:type="spellEnd"/>
      <w:r w:rsidR="00413DBE"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>, N</w:t>
      </w:r>
      <w:r w:rsidR="000D08BE"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., </w:t>
      </w:r>
      <w:proofErr w:type="spellStart"/>
      <w:r w:rsidR="000D08BE"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>Trykoz</w:t>
      </w:r>
      <w:proofErr w:type="spellEnd"/>
      <w:r w:rsidR="000D08BE"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>, S.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>, &amp;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>Vasylenko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B.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>RevistaEduweb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 17(1), 76–87. </w:t>
      </w:r>
      <w:hyperlink r:id="rId13" w:history="1">
        <w:r w:rsidRPr="001B3B7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https://doi.org/10.46502/issn.1856-7576/2023.17.01.8</w:t>
        </w:r>
      </w:hyperlink>
    </w:p>
    <w:p w:rsidR="00C266C0" w:rsidRPr="001B3B71" w:rsidRDefault="00C266C0" w:rsidP="001B3B71">
      <w:pPr>
        <w:pStyle w:val="a9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</w:rPr>
        <w:t>Організаційно-педагогічні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</w:rPr>
        <w:t>умови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</w:rPr>
        <w:t>інформаційно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</w:rPr>
        <w:t>-цифрового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</w:rPr>
        <w:t>середовища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</w:rPr>
        <w:t xml:space="preserve"> закладу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</w:rPr>
        <w:t>загальної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</w:rPr>
        <w:t>середньої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</w:rPr>
        <w:t>освіти</w:t>
      </w:r>
      <w:proofErr w:type="spellEnd"/>
    </w:p>
    <w:p w:rsidR="00C266C0" w:rsidRPr="001B3B71" w:rsidRDefault="00C266C0" w:rsidP="001B3B71">
      <w:pPr>
        <w:pStyle w:val="a9"/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>Information Technologies and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>LearningTools</w:t>
      </w:r>
      <w:proofErr w:type="spellEnd"/>
    </w:p>
    <w:p w:rsidR="00C266C0" w:rsidRPr="001B3B71" w:rsidRDefault="00C266C0" w:rsidP="001B3B71">
      <w:pPr>
        <w:pStyle w:val="a9"/>
        <w:numPr>
          <w:ilvl w:val="2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>Journalarticle</w:t>
      </w:r>
      <w:proofErr w:type="spellEnd"/>
    </w:p>
    <w:p w:rsidR="000D08BE" w:rsidRPr="001B3B71" w:rsidRDefault="00C266C0" w:rsidP="001B3B71">
      <w:pPr>
        <w:pStyle w:val="a9"/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B71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DOI: </w:t>
      </w:r>
      <w:hyperlink r:id="rId14" w:tgtFrame="_blank" w:history="1">
        <w:r w:rsidRPr="001B3B71">
          <w:rPr>
            <w:rStyle w:val="a5"/>
            <w:rFonts w:ascii="Times New Roman" w:hAnsi="Times New Roman" w:cs="Times New Roman"/>
            <w:color w:val="085C77"/>
            <w:sz w:val="28"/>
            <w:szCs w:val="28"/>
            <w:lang w:val="en-US"/>
          </w:rPr>
          <w:t>10.33407/itlt.v95i3.5186</w:t>
        </w:r>
      </w:hyperlink>
    </w:p>
    <w:p w:rsidR="00C266C0" w:rsidRPr="001B3B71" w:rsidRDefault="00C266C0" w:rsidP="001B3B71">
      <w:pPr>
        <w:pStyle w:val="a9"/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B3B71">
        <w:rPr>
          <w:rStyle w:val="uppercase"/>
          <w:rFonts w:ascii="Times New Roman" w:hAnsi="Times New Roman" w:cs="Times New Roman"/>
          <w:caps/>
          <w:color w:val="000000"/>
          <w:sz w:val="28"/>
          <w:szCs w:val="28"/>
          <w:lang w:val="en-US"/>
        </w:rPr>
        <w:t>CONTRIBUTORS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: Oksana V.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>Ovcharuk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>; 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Oksana S.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>Tovkanets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>; 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>Olga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>Pinchuk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>; 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>Iryna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V.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>Ivaniuk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>Olena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O.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>Hrytsenchuk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>Snizhana</w:t>
      </w:r>
      <w:proofErr w:type="spellEnd"/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V. </w:t>
      </w:r>
      <w:proofErr w:type="spellStart"/>
      <w:r w:rsidRPr="001B3B71">
        <w:rPr>
          <w:rFonts w:ascii="Times New Roman" w:hAnsi="Times New Roman" w:cs="Times New Roman"/>
          <w:color w:val="000000"/>
          <w:sz w:val="28"/>
          <w:szCs w:val="28"/>
          <w:lang w:val="en-US"/>
        </w:rPr>
        <w:t>Trykoz</w:t>
      </w:r>
      <w:proofErr w:type="spellEnd"/>
    </w:p>
    <w:p w:rsidR="000D08BE" w:rsidRPr="001B3B71" w:rsidRDefault="000D08BE" w:rsidP="001B3B71">
      <w:pPr>
        <w:pStyle w:val="a9"/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</w:pPr>
    </w:p>
    <w:p w:rsidR="000D2DAD" w:rsidRPr="001B3B71" w:rsidRDefault="000D2DAD" w:rsidP="001B3B7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0D2DAD" w:rsidRPr="001B3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F4C4B"/>
    <w:multiLevelType w:val="hybridMultilevel"/>
    <w:tmpl w:val="DC483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10AD3"/>
    <w:multiLevelType w:val="hybridMultilevel"/>
    <w:tmpl w:val="E8D6F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02BBC"/>
    <w:multiLevelType w:val="hybridMultilevel"/>
    <w:tmpl w:val="8852360C"/>
    <w:lvl w:ilvl="0" w:tplc="BB46E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285D15"/>
    <w:multiLevelType w:val="hybridMultilevel"/>
    <w:tmpl w:val="49606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C3003"/>
    <w:multiLevelType w:val="multilevel"/>
    <w:tmpl w:val="C88AD0B2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6"/>
      <w:numFmt w:val="decimalZero"/>
      <w:lvlText w:val="%1-%2"/>
      <w:lvlJc w:val="left"/>
      <w:pPr>
        <w:ind w:left="1710" w:hanging="1350"/>
      </w:pPr>
      <w:rPr>
        <w:rFonts w:hint="default"/>
      </w:rPr>
    </w:lvl>
    <w:lvl w:ilvl="2">
      <w:start w:val="30"/>
      <w:numFmt w:val="decimal"/>
      <w:lvlText w:val="%1-%2-%3"/>
      <w:lvlJc w:val="left"/>
      <w:pPr>
        <w:ind w:left="2070" w:hanging="135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430" w:hanging="135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790" w:hanging="135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0F916298"/>
    <w:multiLevelType w:val="hybridMultilevel"/>
    <w:tmpl w:val="8534C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67702"/>
    <w:multiLevelType w:val="multilevel"/>
    <w:tmpl w:val="C88AD0B2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6"/>
      <w:numFmt w:val="decimalZero"/>
      <w:lvlText w:val="%1-%2"/>
      <w:lvlJc w:val="left"/>
      <w:pPr>
        <w:ind w:left="1710" w:hanging="1350"/>
      </w:pPr>
      <w:rPr>
        <w:rFonts w:hint="default"/>
      </w:rPr>
    </w:lvl>
    <w:lvl w:ilvl="2">
      <w:start w:val="30"/>
      <w:numFmt w:val="decimal"/>
      <w:lvlText w:val="%1-%2-%3"/>
      <w:lvlJc w:val="left"/>
      <w:pPr>
        <w:ind w:left="2070" w:hanging="135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430" w:hanging="135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790" w:hanging="135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13152DEC"/>
    <w:multiLevelType w:val="hybridMultilevel"/>
    <w:tmpl w:val="E1FAB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A2CA8"/>
    <w:multiLevelType w:val="multilevel"/>
    <w:tmpl w:val="CA92DE4A"/>
    <w:lvl w:ilvl="0">
      <w:start w:val="2023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6"/>
      <w:numFmt w:val="decimalZero"/>
      <w:lvlText w:val="%1-%2"/>
      <w:lvlJc w:val="left"/>
      <w:pPr>
        <w:ind w:left="1710" w:hanging="1350"/>
      </w:pPr>
      <w:rPr>
        <w:rFonts w:hint="default"/>
      </w:rPr>
    </w:lvl>
    <w:lvl w:ilvl="2">
      <w:start w:val="30"/>
      <w:numFmt w:val="decimal"/>
      <w:lvlText w:val="%1-%2-%3"/>
      <w:lvlJc w:val="left"/>
      <w:pPr>
        <w:ind w:left="2070" w:hanging="135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430" w:hanging="135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790" w:hanging="135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475B2B06"/>
    <w:multiLevelType w:val="hybridMultilevel"/>
    <w:tmpl w:val="8F50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F03D7"/>
    <w:multiLevelType w:val="hybridMultilevel"/>
    <w:tmpl w:val="78B09E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A8B2301A">
      <w:start w:val="1"/>
      <w:numFmt w:val="lowerLetter"/>
      <w:lvlText w:val="%2."/>
      <w:lvlJc w:val="left"/>
      <w:pPr>
        <w:ind w:left="1440" w:hanging="360"/>
      </w:pPr>
      <w:rPr>
        <w:lang w:val="uk-UA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9B10CB"/>
    <w:multiLevelType w:val="hybridMultilevel"/>
    <w:tmpl w:val="7968F106"/>
    <w:lvl w:ilvl="0" w:tplc="03CE7822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3DB4CF6"/>
    <w:multiLevelType w:val="hybridMultilevel"/>
    <w:tmpl w:val="D3CE3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3646E"/>
    <w:multiLevelType w:val="multilevel"/>
    <w:tmpl w:val="4B3CD02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6"/>
      <w:numFmt w:val="decimalZero"/>
      <w:lvlText w:val="%1-%2"/>
      <w:lvlJc w:val="left"/>
      <w:pPr>
        <w:ind w:left="1710" w:hanging="1350"/>
      </w:pPr>
      <w:rPr>
        <w:rFonts w:hint="default"/>
      </w:rPr>
    </w:lvl>
    <w:lvl w:ilvl="2">
      <w:start w:val="30"/>
      <w:numFmt w:val="decimal"/>
      <w:lvlText w:val="%1-%2-%3"/>
      <w:lvlJc w:val="left"/>
      <w:pPr>
        <w:ind w:left="2070" w:hanging="135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430" w:hanging="135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790" w:hanging="135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5BBE5DB0"/>
    <w:multiLevelType w:val="hybridMultilevel"/>
    <w:tmpl w:val="359ACF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C3F22"/>
    <w:multiLevelType w:val="multilevel"/>
    <w:tmpl w:val="A1385BFA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6"/>
      <w:numFmt w:val="decimalZero"/>
      <w:lvlText w:val="%1-%2"/>
      <w:lvlJc w:val="left"/>
      <w:pPr>
        <w:ind w:left="1710" w:hanging="1350"/>
      </w:pPr>
      <w:rPr>
        <w:rFonts w:hint="default"/>
      </w:rPr>
    </w:lvl>
    <w:lvl w:ilvl="2">
      <w:start w:val="30"/>
      <w:numFmt w:val="decimal"/>
      <w:lvlText w:val="%1-%2-%3"/>
      <w:lvlJc w:val="left"/>
      <w:pPr>
        <w:ind w:left="2070" w:hanging="135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430" w:hanging="135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790" w:hanging="135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6DBC20C6"/>
    <w:multiLevelType w:val="hybridMultilevel"/>
    <w:tmpl w:val="E51CE6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7D7B3D"/>
    <w:multiLevelType w:val="multilevel"/>
    <w:tmpl w:val="CA92DE4A"/>
    <w:lvl w:ilvl="0">
      <w:start w:val="2023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6"/>
      <w:numFmt w:val="decimalZero"/>
      <w:lvlText w:val="%1-%2"/>
      <w:lvlJc w:val="left"/>
      <w:pPr>
        <w:ind w:left="1710" w:hanging="1350"/>
      </w:pPr>
      <w:rPr>
        <w:rFonts w:hint="default"/>
      </w:rPr>
    </w:lvl>
    <w:lvl w:ilvl="2">
      <w:start w:val="30"/>
      <w:numFmt w:val="decimal"/>
      <w:lvlText w:val="%1-%2-%3"/>
      <w:lvlJc w:val="left"/>
      <w:pPr>
        <w:ind w:left="2070" w:hanging="135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430" w:hanging="135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790" w:hanging="135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7BB0800"/>
    <w:multiLevelType w:val="multilevel"/>
    <w:tmpl w:val="2BCCBD7C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6"/>
      <w:numFmt w:val="decimalZero"/>
      <w:lvlText w:val="%1-%2"/>
      <w:lvlJc w:val="left"/>
      <w:pPr>
        <w:ind w:left="1710" w:hanging="1350"/>
      </w:pPr>
      <w:rPr>
        <w:rFonts w:hint="default"/>
      </w:rPr>
    </w:lvl>
    <w:lvl w:ilvl="2">
      <w:start w:val="30"/>
      <w:numFmt w:val="decimal"/>
      <w:lvlText w:val="%1-%2-%3"/>
      <w:lvlJc w:val="left"/>
      <w:pPr>
        <w:ind w:left="2070" w:hanging="135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430" w:hanging="135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790" w:hanging="135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9"/>
  </w:num>
  <w:num w:numId="7">
    <w:abstractNumId w:val="17"/>
  </w:num>
  <w:num w:numId="8">
    <w:abstractNumId w:val="15"/>
  </w:num>
  <w:num w:numId="9">
    <w:abstractNumId w:val="18"/>
  </w:num>
  <w:num w:numId="10">
    <w:abstractNumId w:val="13"/>
  </w:num>
  <w:num w:numId="11">
    <w:abstractNumId w:val="4"/>
  </w:num>
  <w:num w:numId="12">
    <w:abstractNumId w:val="6"/>
  </w:num>
  <w:num w:numId="13">
    <w:abstractNumId w:val="5"/>
  </w:num>
  <w:num w:numId="14">
    <w:abstractNumId w:val="3"/>
  </w:num>
  <w:num w:numId="15">
    <w:abstractNumId w:val="12"/>
  </w:num>
  <w:num w:numId="16">
    <w:abstractNumId w:val="2"/>
  </w:num>
  <w:num w:numId="17">
    <w:abstractNumId w:val="16"/>
  </w:num>
  <w:num w:numId="18">
    <w:abstractNumId w:val="1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DAD"/>
    <w:rsid w:val="0000681A"/>
    <w:rsid w:val="00052382"/>
    <w:rsid w:val="000D08BE"/>
    <w:rsid w:val="000D2DAD"/>
    <w:rsid w:val="001A1F64"/>
    <w:rsid w:val="001B3B71"/>
    <w:rsid w:val="002604DE"/>
    <w:rsid w:val="00337ED7"/>
    <w:rsid w:val="00413DBE"/>
    <w:rsid w:val="00476ED8"/>
    <w:rsid w:val="0060648F"/>
    <w:rsid w:val="0061608D"/>
    <w:rsid w:val="00763C0B"/>
    <w:rsid w:val="0076433C"/>
    <w:rsid w:val="00801B7F"/>
    <w:rsid w:val="008E54EA"/>
    <w:rsid w:val="00A63A3C"/>
    <w:rsid w:val="00A75582"/>
    <w:rsid w:val="00AD64AB"/>
    <w:rsid w:val="00BC140B"/>
    <w:rsid w:val="00C266C0"/>
    <w:rsid w:val="00C72CF4"/>
    <w:rsid w:val="00EC6E22"/>
    <w:rsid w:val="00FB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8C8AF3-D856-44DC-BBF0-967015E9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D2DA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D2DAD"/>
    <w:rPr>
      <w:color w:val="0000FF"/>
      <w:u w:val="single"/>
    </w:rPr>
  </w:style>
  <w:style w:type="character" w:styleId="a6">
    <w:name w:val="Emphasis"/>
    <w:qFormat/>
    <w:rsid w:val="000D2DAD"/>
    <w:rPr>
      <w:i/>
      <w:iCs/>
    </w:rPr>
  </w:style>
  <w:style w:type="character" w:styleId="a7">
    <w:name w:val="Strong"/>
    <w:uiPriority w:val="22"/>
    <w:qFormat/>
    <w:rsid w:val="000D2DAD"/>
    <w:rPr>
      <w:b/>
      <w:bCs/>
    </w:rPr>
  </w:style>
  <w:style w:type="paragraph" w:styleId="a8">
    <w:name w:val="Normal (Web)"/>
    <w:basedOn w:val="a"/>
    <w:uiPriority w:val="99"/>
    <w:rsid w:val="000D2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ppercase">
    <w:name w:val="uppercase"/>
    <w:basedOn w:val="a0"/>
    <w:rsid w:val="00C266C0"/>
  </w:style>
  <w:style w:type="paragraph" w:styleId="a9">
    <w:name w:val="List Paragraph"/>
    <w:basedOn w:val="a"/>
    <w:link w:val="aa"/>
    <w:uiPriority w:val="34"/>
    <w:qFormat/>
    <w:rsid w:val="00C266C0"/>
    <w:pPr>
      <w:ind w:left="720"/>
      <w:contextualSpacing/>
    </w:pPr>
  </w:style>
  <w:style w:type="character" w:customStyle="1" w:styleId="aa">
    <w:name w:val="Абзац списку Знак"/>
    <w:link w:val="a9"/>
    <w:uiPriority w:val="34"/>
    <w:locked/>
    <w:rsid w:val="000D08BE"/>
  </w:style>
  <w:style w:type="paragraph" w:customStyle="1" w:styleId="Default">
    <w:name w:val="Default"/>
    <w:rsid w:val="00763C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.ua/citations?hl=uk&amp;user=o2TYjWkAAAAJ" TargetMode="External"/><Relationship Id="rId13" Type="http://schemas.openxmlformats.org/officeDocument/2006/relationships/hyperlink" Target="https://doi.org/10.46502/issn.1856-7576/2023.17.01.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lar.google.com.ua/citations?hl=uk&amp;user=o2TYjWkAAAAJ" TargetMode="External"/><Relationship Id="rId12" Type="http://schemas.openxmlformats.org/officeDocument/2006/relationships/hyperlink" Target="http://www.magnanimitas.cz/11-02-xxiv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2-5929-589X" TargetMode="External"/><Relationship Id="rId11" Type="http://schemas.openxmlformats.org/officeDocument/2006/relationships/hyperlink" Target="https://www.googleadservices.com/pagead/aclk?sa=L&amp;ai=DChcSEwjI2IaC4N3zAhXCp9UKHW5rCocYABACGgJ3cw&amp;ae=2&amp;ohost=www.google.com&amp;cid=CAESQeD2oZsc-KXIwkdkOmTCBd0P3p_q_U5Gm2xdmvJ5o1Z9NkEJj6qhmmZHqaRbvLL1-iq0kUv7Ec4QHQVKBI4JLwss&amp;sig=AOD64_1FkqDSQA8J1GXGSEcSKnfRIDhM0g&amp;q=&amp;ved=2ahUKEwir8_6B4N3zAhU6_7sIHftRAKMQqyQoAHoECAMQEQ&amp;adurl=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lib.iitta.gov.ua/id/eprint/74704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iitta.gov.ua/view/creators/==0422==0440==0438==043A==043E==0437=3A==0421=2E_==0412=2E=3A=3A.html" TargetMode="External"/><Relationship Id="rId14" Type="http://schemas.openxmlformats.org/officeDocument/2006/relationships/hyperlink" Target="https://doi.org/10.33407/itlt.v95i3.51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4900</Words>
  <Characters>2794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Користувач Windows</cp:lastModifiedBy>
  <cp:revision>9</cp:revision>
  <dcterms:created xsi:type="dcterms:W3CDTF">2024-04-16T07:38:00Z</dcterms:created>
  <dcterms:modified xsi:type="dcterms:W3CDTF">2026-03-10T18:48:00Z</dcterms:modified>
</cp:coreProperties>
</file>